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383421" w:rsidTr="00383421">
        <w:trPr>
          <w:trHeight w:val="1407"/>
        </w:trPr>
        <w:tc>
          <w:tcPr>
            <w:tcW w:w="5195" w:type="dxa"/>
          </w:tcPr>
          <w:p w:rsidR="00383421" w:rsidRDefault="00383421" w:rsidP="00C8415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376" w:type="dxa"/>
          </w:tcPr>
          <w:p w:rsidR="00383421" w:rsidRPr="00927C27" w:rsidRDefault="00383421" w:rsidP="00C84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C27">
              <w:rPr>
                <w:rFonts w:ascii="Times New Roman" w:hAnsi="Times New Roman" w:cs="Times New Roman"/>
                <w:sz w:val="26"/>
                <w:szCs w:val="26"/>
              </w:rPr>
              <w:t>Директору</w:t>
            </w:r>
          </w:p>
          <w:p w:rsidR="00383421" w:rsidRPr="00083ADC" w:rsidRDefault="00383421" w:rsidP="00C8415A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_________</w:t>
            </w:r>
            <w:r w:rsidRPr="00083ADC">
              <w:rPr>
                <w:rFonts w:ascii="Times New Roman" w:hAnsi="Times New Roman" w:cs="Times New Roman"/>
                <w:sz w:val="20"/>
                <w:szCs w:val="26"/>
              </w:rPr>
              <w:t>________________________________</w:t>
            </w:r>
          </w:p>
          <w:p w:rsidR="00383421" w:rsidRPr="00927C27" w:rsidRDefault="00383421" w:rsidP="00C8415A">
            <w:pPr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  <w:r w:rsidRPr="00927C27">
              <w:rPr>
                <w:rFonts w:ascii="Times New Roman" w:hAnsi="Times New Roman" w:cs="Times New Roman"/>
                <w:sz w:val="14"/>
                <w:szCs w:val="26"/>
              </w:rPr>
              <w:t>наименование ОО</w:t>
            </w:r>
          </w:p>
          <w:p w:rsidR="00383421" w:rsidRPr="00927C27" w:rsidRDefault="00383421" w:rsidP="00C8415A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_________</w:t>
            </w:r>
            <w:r w:rsidRPr="00927C27">
              <w:rPr>
                <w:rFonts w:ascii="Times New Roman" w:hAnsi="Times New Roman" w:cs="Times New Roman"/>
                <w:sz w:val="20"/>
                <w:szCs w:val="26"/>
              </w:rPr>
              <w:t>________________________________</w:t>
            </w:r>
          </w:p>
          <w:p w:rsidR="00383421" w:rsidRDefault="00383421" w:rsidP="00C8415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383421" w:rsidRPr="00D80F52" w:rsidRDefault="00383421" w:rsidP="00C8415A">
            <w:pPr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  <w:r>
              <w:rPr>
                <w:rFonts w:ascii="Times New Roman" w:hAnsi="Times New Roman" w:cs="Times New Roman"/>
                <w:sz w:val="14"/>
                <w:szCs w:val="26"/>
              </w:rPr>
              <w:t>Ф.И.О. директора</w:t>
            </w:r>
          </w:p>
        </w:tc>
      </w:tr>
    </w:tbl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D6CDE" w:rsidRPr="008D6CDE" w:rsidTr="00383421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8D6CDE" w:rsidRPr="008D6CDE" w:rsidRDefault="00CC083C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на участие в ГВЭ-9</w:t>
            </w:r>
            <w:r w:rsidR="008D6CDE" w:rsidRPr="008D6C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</w:t>
            </w:r>
          </w:p>
        </w:tc>
      </w:tr>
      <w:tr w:rsidR="008D6CDE" w:rsidRPr="008D6CDE" w:rsidTr="0038342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6CD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D6CDE" w:rsidRPr="008D6CDE" w:rsidTr="00E2101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6CD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D6CDE" w:rsidRPr="008D6CDE" w:rsidTr="00E2101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D6CDE" w:rsidRPr="008D6CDE" w:rsidTr="00E2101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6CD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6C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6CDE" w:rsidRPr="008D6CDE" w:rsidTr="00E2101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59"/>
        <w:gridCol w:w="2977"/>
        <w:gridCol w:w="1985"/>
      </w:tblGrid>
      <w:tr w:rsidR="0084015E" w:rsidRPr="008D6CDE" w:rsidTr="0084015E">
        <w:trPr>
          <w:trHeight w:val="858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559" w:type="dxa"/>
            <w:vAlign w:val="center"/>
          </w:tcPr>
          <w:p w:rsidR="0084015E" w:rsidRDefault="0084015E" w:rsidP="00CC08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 выборе </w:t>
            </w:r>
          </w:p>
          <w:p w:rsidR="0084015E" w:rsidRPr="008D6CDE" w:rsidRDefault="0084015E" w:rsidP="00CC08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ГВЭ</w:t>
            </w:r>
          </w:p>
        </w:tc>
        <w:tc>
          <w:tcPr>
            <w:tcW w:w="19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Маркировка </w:t>
            </w:r>
            <w:r w:rsidRPr="008D6CDE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(сочинение)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(изложение)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(диктант)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302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  <w:tr w:rsidR="0084015E" w:rsidRPr="008D6CDE" w:rsidTr="0084015E">
        <w:trPr>
          <w:trHeight w:hRule="exact" w:val="284"/>
        </w:trPr>
        <w:tc>
          <w:tcPr>
            <w:tcW w:w="3085" w:type="dxa"/>
            <w:vAlign w:val="center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015E" w:rsidRPr="008D6CDE" w:rsidRDefault="0084015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</w:p>
        </w:tc>
      </w:tr>
    </w:tbl>
    <w:p w:rsidR="008D6CDE" w:rsidRPr="008D6CDE" w:rsidRDefault="008D6CDE" w:rsidP="008D6C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8D6CDE" w:rsidRPr="008D6CDE" w:rsidRDefault="008D6CDE" w:rsidP="008D6C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88129B" wp14:editId="553E996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G1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ZycbW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D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8D6CDE" w:rsidRPr="008D6CDE" w:rsidRDefault="008D6CDE" w:rsidP="008D6C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90D19F" wp14:editId="17C6B79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WxunG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D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8D6C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8D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8D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CD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7E4592" wp14:editId="303FB5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uYmwIAACg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0eG5i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D6CD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Специализированная аудитория 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21CF15" wp14:editId="0712103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D6CD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Увеличение продолжительности выполнения экзаменационной работы ГВЭ                               на 1,5 часа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05525E" wp14:editId="7635BD0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Dgdn65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A2CB49" wp14:editId="2E5D531D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NC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GA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hz79DUZEMfh7tRELi9U1DfYoZCUTaEG52y53yolvp5i+BiFH&#10;o+hGI2XAT/SlESF46FPo49XyGqzpSOPpBc5wM1mQPuJO6xtuahzNPRZlJNZ9XzuS0zhGsnRfR5j3&#10;bT163X9wwz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3Dc0K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D4A3DBA" wp14:editId="342ED945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v/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S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hg8r//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D6CDE" w:rsidRPr="008D6CDE" w:rsidRDefault="008D6CDE" w:rsidP="008D6C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451F799" wp14:editId="57945FA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AP7zc4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8D6CDE" w:rsidRPr="008D6CDE" w:rsidRDefault="008D6CDE" w:rsidP="008D6C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22676E9" wp14:editId="48ACC267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4z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HGDLjP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(иные дополнительные условия/материально-техническое оснащение,</w:t>
      </w:r>
      <w:r w:rsidRPr="008D6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развития)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6CDE" w:rsidRPr="008D6CDE" w:rsidTr="00E2101C">
        <w:trPr>
          <w:trHeight w:hRule="exact" w:val="340"/>
        </w:trPr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</w:p>
    <w:p w:rsidR="008D6CDE" w:rsidRPr="008D6CDE" w:rsidRDefault="008D6CDE" w:rsidP="008D6CDE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D6CDE" w:rsidRPr="008D6CDE" w:rsidTr="00E2101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D6C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6CDE" w:rsidRPr="008D6CDE" w:rsidRDefault="008D6CDE" w:rsidP="008D6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6CDE" w:rsidRDefault="008D6CDE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C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845" w:rsidRPr="002C4845" w:rsidRDefault="002C4845" w:rsidP="002C484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</w:t>
      </w:r>
      <w:proofErr w:type="gramStart"/>
      <w:r w:rsidRPr="002C484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2C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</w:t>
      </w:r>
      <w:r w:rsidRPr="002C48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_______________________/_______________________________/</w:t>
      </w:r>
    </w:p>
    <w:p w:rsidR="002C4845" w:rsidRPr="002C4845" w:rsidRDefault="002C4845" w:rsidP="002C484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подпись родителя (законного представителя)</w:t>
      </w: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15E" w:rsidRDefault="0084015E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Pr="00D623BD" w:rsidRDefault="00D623BD" w:rsidP="00D623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Маркировка экзаменационных материалов</w:t>
      </w:r>
    </w:p>
    <w:p w:rsidR="00D623BD" w:rsidRDefault="00D623BD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C" w:rsidRDefault="00CC083C" w:rsidP="00716F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русскому языку:</w:t>
      </w:r>
    </w:p>
    <w:p w:rsidR="00716F0B" w:rsidRPr="00716F0B" w:rsidRDefault="00716F0B" w:rsidP="00716F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83C" w:rsidRPr="00CC083C" w:rsidRDefault="00CC083C" w:rsidP="00CC0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литера «С» – для слепых обучающихся, слабовидящих и </w:t>
      </w:r>
      <w:proofErr w:type="spellStart"/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поздноослепших</w:t>
      </w:r>
      <w:proofErr w:type="spellEnd"/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обучающихся, владеющих шрифтом Брайля, – изложение (сжатое) с творческим заданием или сочинение по выбору выпускника;</w:t>
      </w:r>
    </w:p>
    <w:p w:rsidR="00CC083C" w:rsidRPr="00CC083C" w:rsidRDefault="00CC083C" w:rsidP="00CC0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 «К» – для глухих обучающихся,  обучающихся с задержкой психического развития, с тяжёлыми наруше</w:t>
      </w:r>
      <w:r w:rsidR="00716F0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ниями речи – изложение (сжатое)</w:t>
      </w:r>
      <w:r w:rsidR="00716F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творческим заданием или сочинение по выбору выпускника. Экзаменационный материал имеет ряд особенност</w:t>
      </w:r>
      <w:r w:rsidR="00716F0B">
        <w:rPr>
          <w:rFonts w:ascii="Times New Roman" w:eastAsia="Times New Roman" w:hAnsi="Times New Roman" w:cs="Times New Roman"/>
          <w:sz w:val="26"/>
          <w:szCs w:val="26"/>
          <w:lang w:eastAsia="ru-RU"/>
        </w:rPr>
        <w:t>ей: допускаются тексты сюжетные</w:t>
      </w:r>
      <w:r w:rsidR="00716F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адаптированные с учётом категории экзаменуемых;</w:t>
      </w:r>
    </w:p>
    <w:p w:rsidR="00CC083C" w:rsidRDefault="00CC083C" w:rsidP="00CC0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литера «Д» – для </w:t>
      </w:r>
      <w:proofErr w:type="gramStart"/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расстройствами аутистического спектра – диктант с особыми крит</w:t>
      </w:r>
      <w:r w:rsidR="00716F0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ериями оценивания;</w:t>
      </w:r>
    </w:p>
    <w:p w:rsidR="00716F0B" w:rsidRPr="00CC083C" w:rsidRDefault="00716F0B" w:rsidP="00CC0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литера «А» – для обучающихся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ОВЗ и  с ОВЗ (за исключением категорий «С», «К», «Д»)</w:t>
      </w: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изложение (сжатое) с творческим заданием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сочинение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выбору выпускника.</w:t>
      </w:r>
    </w:p>
    <w:p w:rsidR="00CC083C" w:rsidRPr="00CC083C" w:rsidRDefault="00CC083C" w:rsidP="00CC0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математике:</w:t>
      </w:r>
    </w:p>
    <w:p w:rsidR="00CC083C" w:rsidRPr="00CC083C" w:rsidRDefault="00CC083C" w:rsidP="00CC0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литера «А» - для участников ГВЭ без ОВЗ и с ОВЗ (за исключением участников с задержкой психического развития);</w:t>
      </w:r>
    </w:p>
    <w:p w:rsidR="00CC083C" w:rsidRPr="00CC083C" w:rsidRDefault="00CC083C" w:rsidP="00CC0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литера «К» - для участников ГВЭ</w:t>
      </w:r>
      <w:r w:rsidRPr="00CC0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C08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CC08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задержкой психического развития.</w:t>
      </w:r>
    </w:p>
    <w:p w:rsidR="00CC083C" w:rsidRPr="008D6CDE" w:rsidRDefault="00CC083C" w:rsidP="008D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C083C" w:rsidRPr="008D6CDE" w:rsidSect="008401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77" w:rsidRDefault="00832777" w:rsidP="008D6CDE">
      <w:pPr>
        <w:spacing w:after="0" w:line="240" w:lineRule="auto"/>
      </w:pPr>
      <w:r>
        <w:separator/>
      </w:r>
    </w:p>
  </w:endnote>
  <w:endnote w:type="continuationSeparator" w:id="0">
    <w:p w:rsidR="00832777" w:rsidRDefault="00832777" w:rsidP="008D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77" w:rsidRDefault="00832777" w:rsidP="008D6CDE">
      <w:pPr>
        <w:spacing w:after="0" w:line="240" w:lineRule="auto"/>
      </w:pPr>
      <w:r>
        <w:separator/>
      </w:r>
    </w:p>
  </w:footnote>
  <w:footnote w:type="continuationSeparator" w:id="0">
    <w:p w:rsidR="00832777" w:rsidRDefault="00832777" w:rsidP="008D6CDE">
      <w:pPr>
        <w:spacing w:after="0" w:line="240" w:lineRule="auto"/>
      </w:pPr>
      <w:r>
        <w:continuationSeparator/>
      </w:r>
    </w:p>
  </w:footnote>
  <w:footnote w:id="1">
    <w:p w:rsidR="0084015E" w:rsidRPr="00DF65F3" w:rsidRDefault="0084015E" w:rsidP="008D6CDE">
      <w:pPr>
        <w:pStyle w:val="a4"/>
        <w:jc w:val="both"/>
        <w:rPr>
          <w:i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DF65F3">
        <w:rPr>
          <w:i/>
          <w:sz w:val="24"/>
          <w:szCs w:val="24"/>
        </w:rPr>
        <w:t xml:space="preserve">ГВЭ по русскому языку (письменно): </w:t>
      </w:r>
      <w:proofErr w:type="gramStart"/>
      <w:r w:rsidRPr="00DF65F3">
        <w:rPr>
          <w:i/>
          <w:sz w:val="24"/>
          <w:szCs w:val="24"/>
        </w:rPr>
        <w:t>А - изложение (сжатое) с творческим заданием или сочинение по выбору выпускника; С - изложение (сжатое) с творческим заданием или сочинение по выбору выпускника; К - изложение (сжатое) с творческим заданием или сочинение по выбору выпускника; Д - диктант с особыми критериями оценивания.</w:t>
      </w:r>
      <w:proofErr w:type="gramEnd"/>
    </w:p>
    <w:p w:rsidR="0084015E" w:rsidRPr="00DF65F3" w:rsidRDefault="0084015E" w:rsidP="008D6CDE">
      <w:pPr>
        <w:pStyle w:val="a4"/>
        <w:jc w:val="both"/>
        <w:rPr>
          <w:i/>
          <w:sz w:val="24"/>
          <w:szCs w:val="24"/>
        </w:rPr>
      </w:pPr>
      <w:r w:rsidRPr="00DF65F3">
        <w:rPr>
          <w:i/>
          <w:sz w:val="24"/>
          <w:szCs w:val="24"/>
        </w:rPr>
        <w:t xml:space="preserve">ГВЭ по математике (письменно): А - участники без ОВЗ и с ОВЗ (за исключением участников с задержкой психического развития); </w:t>
      </w:r>
      <w:proofErr w:type="gramStart"/>
      <w:r w:rsidRPr="00DF65F3">
        <w:rPr>
          <w:i/>
          <w:sz w:val="24"/>
          <w:szCs w:val="24"/>
        </w:rPr>
        <w:t>К</w:t>
      </w:r>
      <w:proofErr w:type="gramEnd"/>
      <w:r w:rsidRPr="00DF65F3">
        <w:rPr>
          <w:i/>
          <w:sz w:val="24"/>
          <w:szCs w:val="24"/>
        </w:rPr>
        <w:t xml:space="preserve"> - участники с задержкой психического развития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27"/>
    <w:rsid w:val="00083ADC"/>
    <w:rsid w:val="000B3865"/>
    <w:rsid w:val="001121A1"/>
    <w:rsid w:val="001F45EB"/>
    <w:rsid w:val="002A2CD9"/>
    <w:rsid w:val="002C4845"/>
    <w:rsid w:val="002C6EF4"/>
    <w:rsid w:val="00337DD0"/>
    <w:rsid w:val="00383421"/>
    <w:rsid w:val="006F4737"/>
    <w:rsid w:val="00716F0B"/>
    <w:rsid w:val="0072229E"/>
    <w:rsid w:val="00832777"/>
    <w:rsid w:val="0084015E"/>
    <w:rsid w:val="00850FAA"/>
    <w:rsid w:val="008D6CDE"/>
    <w:rsid w:val="00927C27"/>
    <w:rsid w:val="009F2992"/>
    <w:rsid w:val="00B82991"/>
    <w:rsid w:val="00C57214"/>
    <w:rsid w:val="00C600B8"/>
    <w:rsid w:val="00C6357B"/>
    <w:rsid w:val="00C8025F"/>
    <w:rsid w:val="00CA48F3"/>
    <w:rsid w:val="00CC083C"/>
    <w:rsid w:val="00D623BD"/>
    <w:rsid w:val="00E37A05"/>
    <w:rsid w:val="00E412FF"/>
    <w:rsid w:val="00E65DF1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7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27C27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927C2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uiPriority w:val="59"/>
    <w:rsid w:val="0092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8D6C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D6CD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8D6CDE"/>
    <w:rPr>
      <w:rFonts w:ascii="Times New Roman" w:hAnsi="Times New Roman" w:cs="Times New Roman"/>
      <w:sz w:val="22"/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38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7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27C27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927C2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uiPriority w:val="59"/>
    <w:rsid w:val="0092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8D6C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D6CD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8D6CDE"/>
    <w:rPr>
      <w:rFonts w:ascii="Times New Roman" w:hAnsi="Times New Roman" w:cs="Times New Roman"/>
      <w:sz w:val="22"/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38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Шапеева</dc:creator>
  <cp:lastModifiedBy>Альфира</cp:lastModifiedBy>
  <cp:revision>2</cp:revision>
  <cp:lastPrinted>2016-12-19T13:27:00Z</cp:lastPrinted>
  <dcterms:created xsi:type="dcterms:W3CDTF">2021-01-20T17:01:00Z</dcterms:created>
  <dcterms:modified xsi:type="dcterms:W3CDTF">2021-01-20T17:01:00Z</dcterms:modified>
</cp:coreProperties>
</file>